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176" w:tblpY="481"/>
        <w:tblW w:w="9747" w:type="dxa"/>
        <w:tblCellMar>
          <w:left w:w="0" w:type="dxa"/>
          <w:right w:w="0" w:type="dxa"/>
        </w:tblCellMar>
        <w:tblLook w:val="04A0" w:firstRow="1" w:lastRow="0" w:firstColumn="1" w:lastColumn="0" w:noHBand="0" w:noVBand="1"/>
      </w:tblPr>
      <w:tblGrid>
        <w:gridCol w:w="3510"/>
        <w:gridCol w:w="6237"/>
      </w:tblGrid>
      <w:tr w:rsidR="000C55D4" w:rsidTr="00453B71">
        <w:trPr>
          <w:trHeight w:val="748"/>
        </w:trPr>
        <w:tc>
          <w:tcPr>
            <w:tcW w:w="3510" w:type="dxa"/>
            <w:tcMar>
              <w:top w:w="0" w:type="dxa"/>
              <w:left w:w="108" w:type="dxa"/>
              <w:bottom w:w="0" w:type="dxa"/>
              <w:right w:w="108" w:type="dxa"/>
            </w:tcMar>
            <w:hideMark/>
          </w:tcPr>
          <w:p w:rsidR="000C55D4" w:rsidRDefault="000C55D4" w:rsidP="00453B71">
            <w:pPr>
              <w:jc w:val="center"/>
              <w:rPr>
                <w:b/>
                <w:bCs/>
                <w:szCs w:val="28"/>
                <w:lang w:val="en-US" w:eastAsia="en-US"/>
              </w:rPr>
            </w:pPr>
            <w:r>
              <w:rPr>
                <w:b/>
                <w:bCs/>
                <w:sz w:val="28"/>
                <w:szCs w:val="28"/>
                <w:lang w:val="en-US" w:eastAsia="en-US"/>
              </w:rPr>
              <w:t>ỦY BAN NHÂN DÂN</w:t>
            </w:r>
          </w:p>
          <w:p w:rsidR="000C55D4" w:rsidRDefault="00FD4781" w:rsidP="00453B71">
            <w:pPr>
              <w:jc w:val="center"/>
              <w:rPr>
                <w:bCs/>
                <w:szCs w:val="28"/>
                <w:lang w:val="en-US" w:eastAsia="en-US"/>
              </w:rPr>
            </w:pPr>
            <w:r>
              <w:pict>
                <v:line id="_x0000_s1030" style="position:absolute;left:0;text-align:left;z-index:251657216" from="44.65pt,17.35pt" to="98.15pt,17.35pt"/>
              </w:pict>
            </w:r>
            <w:r w:rsidR="000C55D4">
              <w:rPr>
                <w:b/>
                <w:bCs/>
                <w:sz w:val="28"/>
                <w:szCs w:val="28"/>
                <w:lang w:val="en-US" w:eastAsia="en-US"/>
              </w:rPr>
              <w:t>HUYỆN IA H’DRAI</w:t>
            </w:r>
          </w:p>
        </w:tc>
        <w:tc>
          <w:tcPr>
            <w:tcW w:w="6237" w:type="dxa"/>
            <w:tcMar>
              <w:top w:w="0" w:type="dxa"/>
              <w:left w:w="108" w:type="dxa"/>
              <w:bottom w:w="0" w:type="dxa"/>
              <w:right w:w="108" w:type="dxa"/>
            </w:tcMar>
            <w:hideMark/>
          </w:tcPr>
          <w:p w:rsidR="000C55D4" w:rsidRDefault="00FD4781" w:rsidP="00453B71">
            <w:pPr>
              <w:jc w:val="center"/>
              <w:rPr>
                <w:szCs w:val="28"/>
                <w:lang w:val="en-US" w:eastAsia="en-US"/>
              </w:rPr>
            </w:pPr>
            <w:r>
              <w:pict>
                <v:line id="_x0000_s1031" style="position:absolute;left:0;text-align:left;z-index:251658240;mso-position-horizontal-relative:text;mso-position-vertical-relative:text" from="64.8pt,33.55pt" to="233.75pt,33.55pt"/>
              </w:pict>
            </w:r>
            <w:r w:rsidR="000C55D4">
              <w:rPr>
                <w:b/>
                <w:bCs/>
                <w:sz w:val="28"/>
                <w:szCs w:val="28"/>
                <w:lang w:val="en-US" w:eastAsia="en-US"/>
              </w:rPr>
              <w:t>CỘNG HÒA XÃ HỘI CHỦ NGHĨA VIỆT NAM</w:t>
            </w:r>
            <w:r w:rsidR="000C55D4">
              <w:rPr>
                <w:b/>
                <w:bCs/>
                <w:sz w:val="28"/>
                <w:szCs w:val="28"/>
                <w:lang w:val="en-US" w:eastAsia="en-US"/>
              </w:rPr>
              <w:br/>
              <w:t>Độc lập - Tự do - Hạnh phúc</w:t>
            </w:r>
          </w:p>
        </w:tc>
      </w:tr>
      <w:tr w:rsidR="000C55D4" w:rsidTr="00453B71">
        <w:trPr>
          <w:trHeight w:val="1381"/>
        </w:trPr>
        <w:tc>
          <w:tcPr>
            <w:tcW w:w="3510" w:type="dxa"/>
            <w:tcMar>
              <w:top w:w="0" w:type="dxa"/>
              <w:left w:w="108" w:type="dxa"/>
              <w:bottom w:w="0" w:type="dxa"/>
              <w:right w:w="108" w:type="dxa"/>
            </w:tcMar>
            <w:hideMark/>
          </w:tcPr>
          <w:p w:rsidR="000C55D4" w:rsidRPr="00631D3B" w:rsidRDefault="000C55D4" w:rsidP="00453B71">
            <w:pPr>
              <w:spacing w:before="120" w:line="276" w:lineRule="auto"/>
              <w:rPr>
                <w:sz w:val="26"/>
                <w:szCs w:val="26"/>
                <w:lang w:val="pt-BR"/>
              </w:rPr>
            </w:pPr>
            <w:r w:rsidRPr="00631D3B">
              <w:rPr>
                <w:sz w:val="26"/>
                <w:szCs w:val="26"/>
                <w:lang w:val="pt-BR"/>
              </w:rPr>
              <w:t xml:space="preserve">     Số:       /UBND-TH         </w:t>
            </w:r>
          </w:p>
          <w:p w:rsidR="000C55D4" w:rsidRPr="00631D3B" w:rsidRDefault="000C55D4" w:rsidP="00453B71">
            <w:pPr>
              <w:spacing w:before="120"/>
              <w:jc w:val="center"/>
              <w:rPr>
                <w:sz w:val="26"/>
                <w:szCs w:val="26"/>
                <w:lang w:val="pt-BR"/>
              </w:rPr>
            </w:pPr>
            <w:r w:rsidRPr="000056BA">
              <w:rPr>
                <w:sz w:val="26"/>
                <w:szCs w:val="26"/>
                <w:lang w:val="pt-BR"/>
              </w:rPr>
              <w:t xml:space="preserve">Về </w:t>
            </w:r>
            <w:r w:rsidRPr="00631D3B">
              <w:rPr>
                <w:sz w:val="26"/>
                <w:szCs w:val="26"/>
                <w:lang w:val="pt-BR"/>
              </w:rPr>
              <w:t xml:space="preserve">việc </w:t>
            </w:r>
            <w:r w:rsidR="00240641" w:rsidRPr="000227F2">
              <w:rPr>
                <w:iCs/>
                <w:sz w:val="26"/>
                <w:szCs w:val="26"/>
              </w:rPr>
              <w:t xml:space="preserve"> thực hiện </w:t>
            </w:r>
            <w:r w:rsidR="00240641" w:rsidRPr="000227F2">
              <w:rPr>
                <w:sz w:val="26"/>
                <w:szCs w:val="26"/>
              </w:rPr>
              <w:t xml:space="preserve">Kết </w:t>
            </w:r>
            <w:r w:rsidR="00240641">
              <w:rPr>
                <w:sz w:val="26"/>
                <w:szCs w:val="26"/>
              </w:rPr>
              <w:t>luận số 1222-KL/TU ngày 08/4/</w:t>
            </w:r>
            <w:r w:rsidR="00240641" w:rsidRPr="000227F2">
              <w:rPr>
                <w:sz w:val="26"/>
                <w:szCs w:val="26"/>
              </w:rPr>
              <w:t>2020 của Ban Thường vụ Tỉnh ủy</w:t>
            </w:r>
          </w:p>
        </w:tc>
        <w:tc>
          <w:tcPr>
            <w:tcW w:w="6237" w:type="dxa"/>
            <w:tcMar>
              <w:top w:w="0" w:type="dxa"/>
              <w:left w:w="108" w:type="dxa"/>
              <w:bottom w:w="0" w:type="dxa"/>
              <w:right w:w="108" w:type="dxa"/>
            </w:tcMar>
            <w:hideMark/>
          </w:tcPr>
          <w:p w:rsidR="000C55D4" w:rsidRDefault="000C55D4" w:rsidP="00453B71">
            <w:pPr>
              <w:spacing w:before="120" w:line="276" w:lineRule="auto"/>
              <w:jc w:val="center"/>
              <w:rPr>
                <w:lang w:val="vi-VN" w:eastAsia="en-US"/>
              </w:rPr>
            </w:pPr>
            <w:r>
              <w:rPr>
                <w:i/>
                <w:iCs/>
                <w:sz w:val="28"/>
                <w:lang w:val="en-US" w:eastAsia="en-US"/>
              </w:rPr>
              <w:t xml:space="preserve">Ia H’Drai, ngày </w:t>
            </w:r>
            <w:r w:rsidR="004A7CDC">
              <w:rPr>
                <w:i/>
                <w:iCs/>
                <w:sz w:val="28"/>
                <w:lang w:val="en-US" w:eastAsia="en-US"/>
              </w:rPr>
              <w:t xml:space="preserve">    </w:t>
            </w:r>
            <w:r>
              <w:rPr>
                <w:i/>
                <w:iCs/>
                <w:sz w:val="28"/>
                <w:lang w:val="en-US" w:eastAsia="en-US"/>
              </w:rPr>
              <w:t xml:space="preserve">  tháng 5  năm 2020</w:t>
            </w:r>
          </w:p>
        </w:tc>
      </w:tr>
    </w:tbl>
    <w:p w:rsidR="004A7CDC" w:rsidRDefault="00EF702C" w:rsidP="00EF702C">
      <w:pPr>
        <w:rPr>
          <w:b/>
          <w:color w:val="000000"/>
          <w:sz w:val="6"/>
          <w:szCs w:val="32"/>
        </w:rPr>
      </w:pPr>
      <w:r>
        <w:rPr>
          <w:b/>
          <w:color w:val="000000"/>
          <w:sz w:val="6"/>
          <w:szCs w:val="32"/>
        </w:rPr>
        <w:t xml:space="preserve">                                                                                                     </w:t>
      </w:r>
      <w:r w:rsidR="00AF5936">
        <w:rPr>
          <w:b/>
          <w:color w:val="000000"/>
          <w:sz w:val="6"/>
          <w:szCs w:val="32"/>
        </w:rPr>
        <w:t xml:space="preserve">                         </w:t>
      </w:r>
    </w:p>
    <w:p w:rsidR="00F06B2A" w:rsidRDefault="004A7CDC" w:rsidP="00EF702C">
      <w:pPr>
        <w:rPr>
          <w:color w:val="000000"/>
          <w:sz w:val="28"/>
          <w:szCs w:val="28"/>
        </w:rPr>
      </w:pPr>
      <w:r>
        <w:rPr>
          <w:b/>
          <w:color w:val="000000"/>
          <w:sz w:val="6"/>
          <w:szCs w:val="32"/>
        </w:rPr>
        <w:t xml:space="preserve">                                                                                                                                      </w:t>
      </w:r>
      <w:r w:rsidR="00AF5936">
        <w:rPr>
          <w:b/>
          <w:color w:val="000000"/>
          <w:sz w:val="6"/>
          <w:szCs w:val="32"/>
        </w:rPr>
        <w:t xml:space="preserve">  </w:t>
      </w:r>
      <w:r w:rsidR="00F06B2A">
        <w:rPr>
          <w:color w:val="000000"/>
          <w:sz w:val="28"/>
          <w:szCs w:val="28"/>
        </w:rPr>
        <w:t>Kính gửi:</w:t>
      </w:r>
    </w:p>
    <w:p w:rsidR="00EF702C" w:rsidRDefault="00EF702C" w:rsidP="00EF702C">
      <w:pPr>
        <w:ind w:firstLine="3119"/>
        <w:rPr>
          <w:color w:val="000000"/>
          <w:sz w:val="28"/>
          <w:szCs w:val="28"/>
        </w:rPr>
      </w:pPr>
      <w:r>
        <w:rPr>
          <w:color w:val="000000"/>
          <w:sz w:val="28"/>
          <w:szCs w:val="28"/>
        </w:rPr>
        <w:t>-</w:t>
      </w:r>
      <w:r w:rsidR="004A7CDC">
        <w:rPr>
          <w:color w:val="000000"/>
          <w:sz w:val="28"/>
          <w:szCs w:val="28"/>
        </w:rPr>
        <w:t xml:space="preserve"> Các Phòng, ban ng</w:t>
      </w:r>
      <w:r w:rsidR="009A3755">
        <w:rPr>
          <w:color w:val="000000"/>
          <w:sz w:val="28"/>
          <w:szCs w:val="28"/>
        </w:rPr>
        <w:t>ành trên địa bàn huyện</w:t>
      </w:r>
      <w:r>
        <w:rPr>
          <w:color w:val="000000"/>
          <w:sz w:val="28"/>
          <w:szCs w:val="28"/>
        </w:rPr>
        <w:t>;</w:t>
      </w:r>
    </w:p>
    <w:p w:rsidR="004C1303" w:rsidRDefault="004C1303" w:rsidP="00EF702C">
      <w:pPr>
        <w:ind w:firstLine="3119"/>
        <w:rPr>
          <w:color w:val="000000"/>
          <w:sz w:val="28"/>
          <w:szCs w:val="28"/>
        </w:rPr>
      </w:pPr>
      <w:r>
        <w:rPr>
          <w:color w:val="000000"/>
          <w:sz w:val="28"/>
          <w:szCs w:val="28"/>
        </w:rPr>
        <w:t xml:space="preserve">- </w:t>
      </w:r>
      <w:r w:rsidR="009A3755">
        <w:rPr>
          <w:color w:val="000000"/>
          <w:sz w:val="28"/>
          <w:szCs w:val="28"/>
        </w:rPr>
        <w:t>Ủy ban nhân dân các xã</w:t>
      </w:r>
      <w:r>
        <w:rPr>
          <w:color w:val="000000"/>
          <w:sz w:val="28"/>
          <w:szCs w:val="28"/>
        </w:rPr>
        <w:t>.</w:t>
      </w:r>
    </w:p>
    <w:p w:rsidR="00EF702C" w:rsidRPr="00AF5936" w:rsidRDefault="00EF702C" w:rsidP="00EF702C">
      <w:pPr>
        <w:ind w:firstLine="3119"/>
        <w:rPr>
          <w:color w:val="000000"/>
          <w:sz w:val="4"/>
          <w:szCs w:val="28"/>
        </w:rPr>
      </w:pPr>
    </w:p>
    <w:p w:rsidR="004B045F" w:rsidRDefault="00DA77A8" w:rsidP="004A7F7B">
      <w:pPr>
        <w:spacing w:before="120" w:after="120"/>
        <w:ind w:firstLine="720"/>
        <w:jc w:val="both"/>
        <w:rPr>
          <w:sz w:val="28"/>
          <w:szCs w:val="28"/>
        </w:rPr>
      </w:pPr>
      <w:r w:rsidRPr="00DA77A8">
        <w:rPr>
          <w:sz w:val="28"/>
          <w:szCs w:val="28"/>
        </w:rPr>
        <w:t>Thực hiện Công văn số 1</w:t>
      </w:r>
      <w:r w:rsidR="00240641">
        <w:rPr>
          <w:sz w:val="28"/>
          <w:szCs w:val="28"/>
        </w:rPr>
        <w:t>568</w:t>
      </w:r>
      <w:r w:rsidRPr="00DA77A8">
        <w:rPr>
          <w:sz w:val="28"/>
          <w:szCs w:val="28"/>
        </w:rPr>
        <w:t>/</w:t>
      </w:r>
      <w:r w:rsidR="009A3755" w:rsidRPr="00DD5771">
        <w:rPr>
          <w:sz w:val="28"/>
          <w:szCs w:val="28"/>
        </w:rPr>
        <w:t>UBND</w:t>
      </w:r>
      <w:r w:rsidRPr="00DA77A8">
        <w:rPr>
          <w:sz w:val="28"/>
          <w:szCs w:val="28"/>
        </w:rPr>
        <w:t>-</w:t>
      </w:r>
      <w:r w:rsidR="009A3755">
        <w:rPr>
          <w:sz w:val="28"/>
          <w:szCs w:val="28"/>
        </w:rPr>
        <w:t xml:space="preserve"> </w:t>
      </w:r>
      <w:r w:rsidR="00240641">
        <w:rPr>
          <w:sz w:val="28"/>
          <w:szCs w:val="28"/>
        </w:rPr>
        <w:t xml:space="preserve">KGVX </w:t>
      </w:r>
      <w:r w:rsidRPr="00DA77A8">
        <w:rPr>
          <w:sz w:val="28"/>
          <w:szCs w:val="28"/>
        </w:rPr>
        <w:t xml:space="preserve">ngày </w:t>
      </w:r>
      <w:r w:rsidR="00240641">
        <w:rPr>
          <w:sz w:val="28"/>
          <w:szCs w:val="28"/>
        </w:rPr>
        <w:t>07</w:t>
      </w:r>
      <w:r w:rsidRPr="00DA77A8">
        <w:rPr>
          <w:sz w:val="28"/>
          <w:szCs w:val="28"/>
        </w:rPr>
        <w:t>/</w:t>
      </w:r>
      <w:r w:rsidRPr="00DD5771">
        <w:rPr>
          <w:sz w:val="28"/>
          <w:szCs w:val="28"/>
        </w:rPr>
        <w:t>5</w:t>
      </w:r>
      <w:r w:rsidRPr="00DA77A8">
        <w:rPr>
          <w:sz w:val="28"/>
          <w:szCs w:val="28"/>
        </w:rPr>
        <w:t>/2020 của Ủy ban nhân dân tỉnh về</w:t>
      </w:r>
      <w:r w:rsidR="00240641">
        <w:rPr>
          <w:sz w:val="28"/>
          <w:szCs w:val="28"/>
        </w:rPr>
        <w:t xml:space="preserve"> việc thực hiện Kết luận số 1222-KL/TU ngày 08/4/2020 của Ban Thường vụ Tỉnh ủy</w:t>
      </w:r>
      <w:r w:rsidRPr="00DD5771">
        <w:rPr>
          <w:sz w:val="28"/>
          <w:szCs w:val="28"/>
        </w:rPr>
        <w:t>;</w:t>
      </w:r>
      <w:r w:rsidR="00DD5771" w:rsidRPr="00DD5771">
        <w:rPr>
          <w:sz w:val="28"/>
          <w:szCs w:val="28"/>
        </w:rPr>
        <w:t xml:space="preserve"> </w:t>
      </w:r>
      <w:r w:rsidR="004B045F" w:rsidRPr="00DD5771">
        <w:rPr>
          <w:sz w:val="28"/>
          <w:szCs w:val="28"/>
        </w:rPr>
        <w:t xml:space="preserve">Ủy ban nhân dân huyện </w:t>
      </w:r>
      <w:r w:rsidR="00EF702C" w:rsidRPr="00DD5771">
        <w:rPr>
          <w:sz w:val="28"/>
          <w:szCs w:val="28"/>
        </w:rPr>
        <w:t>yêu cầu</w:t>
      </w:r>
      <w:r w:rsidR="00240641">
        <w:rPr>
          <w:sz w:val="28"/>
          <w:szCs w:val="28"/>
        </w:rPr>
        <w:t xml:space="preserve"> các cơ quan, đơn vị và Ủy ban nhân dân các xã thực hiện các nội dung sau</w:t>
      </w:r>
      <w:r w:rsidR="00291C86" w:rsidRPr="00DD5771">
        <w:rPr>
          <w:sz w:val="28"/>
          <w:szCs w:val="28"/>
        </w:rPr>
        <w:t>:</w:t>
      </w:r>
    </w:p>
    <w:p w:rsidR="004A7CDC" w:rsidRDefault="00240641" w:rsidP="00640E97">
      <w:pPr>
        <w:spacing w:before="120" w:after="120"/>
        <w:ind w:firstLine="720"/>
        <w:jc w:val="both"/>
        <w:rPr>
          <w:sz w:val="28"/>
          <w:szCs w:val="28"/>
        </w:rPr>
      </w:pPr>
      <w:r w:rsidRPr="00640E97">
        <w:rPr>
          <w:b/>
          <w:sz w:val="28"/>
          <w:szCs w:val="28"/>
        </w:rPr>
        <w:t>1.</w:t>
      </w:r>
      <w:r w:rsidR="004A7CDC">
        <w:rPr>
          <w:b/>
          <w:sz w:val="28"/>
          <w:szCs w:val="28"/>
        </w:rPr>
        <w:t xml:space="preserve"> </w:t>
      </w:r>
      <w:r w:rsidRPr="00240641">
        <w:rPr>
          <w:sz w:val="28"/>
          <w:szCs w:val="28"/>
          <w:lang w:val="nl-NL"/>
        </w:rPr>
        <w:t>Thủ trưởng các</w:t>
      </w:r>
      <w:r w:rsidR="00640E97">
        <w:rPr>
          <w:sz w:val="28"/>
          <w:szCs w:val="28"/>
          <w:lang w:val="nl-NL"/>
        </w:rPr>
        <w:t xml:space="preserve"> cơ quan, đơn vị và</w:t>
      </w:r>
      <w:r w:rsidRPr="00240641">
        <w:rPr>
          <w:sz w:val="28"/>
          <w:szCs w:val="28"/>
          <w:lang w:val="nl-NL"/>
        </w:rPr>
        <w:t xml:space="preserve"> Chủ tịch Ủy ban nhân dân các </w:t>
      </w:r>
      <w:r w:rsidR="00640E97">
        <w:rPr>
          <w:sz w:val="28"/>
          <w:szCs w:val="28"/>
          <w:lang w:val="nl-NL"/>
        </w:rPr>
        <w:t xml:space="preserve">xã </w:t>
      </w:r>
      <w:r w:rsidRPr="00240641">
        <w:rPr>
          <w:sz w:val="28"/>
          <w:szCs w:val="28"/>
          <w:lang w:val="nl-NL"/>
        </w:rPr>
        <w:t>chỉ đạo rà soát, có kế hoạch khắc phục những tồn tại, hạn chế đã được Ban Thường vụ Tỉnh ủy nêu tại Kết luận số 1222-KL/TU</w:t>
      </w:r>
      <w:r w:rsidR="00640E97">
        <w:rPr>
          <w:sz w:val="28"/>
          <w:szCs w:val="28"/>
          <w:lang w:val="nl-NL"/>
        </w:rPr>
        <w:t xml:space="preserve"> </w:t>
      </w:r>
      <w:r w:rsidR="00640E97">
        <w:rPr>
          <w:sz w:val="28"/>
          <w:szCs w:val="28"/>
        </w:rPr>
        <w:t>ngày 08/4/2020</w:t>
      </w:r>
      <w:r w:rsidR="004A7CDC">
        <w:rPr>
          <w:sz w:val="28"/>
          <w:szCs w:val="28"/>
        </w:rPr>
        <w:t>.</w:t>
      </w:r>
      <w:r w:rsidR="00640E97">
        <w:rPr>
          <w:sz w:val="28"/>
          <w:szCs w:val="28"/>
        </w:rPr>
        <w:t xml:space="preserve"> </w:t>
      </w:r>
    </w:p>
    <w:p w:rsidR="00640E97" w:rsidRPr="00640E97" w:rsidRDefault="00640E97" w:rsidP="00640E97">
      <w:pPr>
        <w:spacing w:before="120" w:after="120"/>
        <w:ind w:firstLine="720"/>
        <w:jc w:val="both"/>
        <w:rPr>
          <w:sz w:val="28"/>
          <w:szCs w:val="28"/>
          <w:lang w:val="pt-BR"/>
        </w:rPr>
      </w:pPr>
      <w:r w:rsidRPr="00640E97">
        <w:rPr>
          <w:b/>
          <w:sz w:val="28"/>
          <w:szCs w:val="28"/>
          <w:lang w:val="nl-NL"/>
        </w:rPr>
        <w:t>2</w:t>
      </w:r>
      <w:r w:rsidRPr="00640E97">
        <w:rPr>
          <w:sz w:val="28"/>
          <w:szCs w:val="28"/>
          <w:lang w:val="nl-NL"/>
        </w:rPr>
        <w:t>. Tiếp tục thực hiện có hiệu quả các chủ trương, chỉ đạo của Trung ương, Tỉnh ủy, Ban Thường vụ Tỉnh ủy</w:t>
      </w:r>
      <w:r w:rsidRPr="00640E97">
        <w:rPr>
          <w:spacing w:val="-2"/>
          <w:sz w:val="28"/>
          <w:szCs w:val="28"/>
          <w:lang w:val="nl-NL"/>
        </w:rPr>
        <w:t xml:space="preserve">, Ban cán sự đảng Ủy ban nhân dân tỉnh và </w:t>
      </w:r>
      <w:r w:rsidRPr="00640E97">
        <w:rPr>
          <w:sz w:val="28"/>
          <w:szCs w:val="28"/>
          <w:lang w:val="nl-NL"/>
        </w:rPr>
        <w:t>Ủy ban nhân dân tỉnh</w:t>
      </w:r>
      <w:r w:rsidRPr="00640E97">
        <w:rPr>
          <w:sz w:val="28"/>
          <w:szCs w:val="28"/>
          <w:lang w:val="pt-BR"/>
        </w:rPr>
        <w:t xml:space="preserve"> </w:t>
      </w:r>
      <w:r w:rsidRPr="00640E97">
        <w:rPr>
          <w:sz w:val="28"/>
          <w:szCs w:val="28"/>
          <w:lang w:val="nl-NL"/>
        </w:rPr>
        <w:t>về công tác dân vận</w:t>
      </w:r>
      <w:r w:rsidRPr="00640E97">
        <w:rPr>
          <w:rStyle w:val="FootnoteReference"/>
          <w:sz w:val="28"/>
          <w:szCs w:val="28"/>
        </w:rPr>
        <w:footnoteReference w:id="1"/>
      </w:r>
      <w:r w:rsidRPr="00640E97">
        <w:rPr>
          <w:sz w:val="28"/>
          <w:szCs w:val="28"/>
          <w:lang w:val="pt-BR"/>
        </w:rPr>
        <w:t>; tăng cường</w:t>
      </w:r>
      <w:r w:rsidRPr="00640E97">
        <w:rPr>
          <w:sz w:val="28"/>
          <w:szCs w:val="28"/>
          <w:lang w:val="nl-NL"/>
        </w:rPr>
        <w:t xml:space="preserve"> công tác kiểm tra, giám sát việc thực hiện Quy chế công tác dân vận của hệ thống chính trị trên địa bàn </w:t>
      </w:r>
      <w:r w:rsidR="005260B7">
        <w:rPr>
          <w:sz w:val="28"/>
          <w:szCs w:val="28"/>
          <w:lang w:val="nl-NL"/>
        </w:rPr>
        <w:t>huyện.</w:t>
      </w:r>
      <w:r w:rsidRPr="00640E97">
        <w:rPr>
          <w:sz w:val="28"/>
          <w:szCs w:val="28"/>
          <w:lang w:val="nl-NL"/>
        </w:rPr>
        <w:t xml:space="preserve"> </w:t>
      </w:r>
    </w:p>
    <w:p w:rsidR="00640E97" w:rsidRPr="00640E97" w:rsidRDefault="005260B7" w:rsidP="00640E97">
      <w:pPr>
        <w:spacing w:before="120" w:after="120"/>
        <w:ind w:firstLine="720"/>
        <w:jc w:val="both"/>
        <w:rPr>
          <w:sz w:val="28"/>
          <w:szCs w:val="28"/>
          <w:lang w:val="pt-BR"/>
        </w:rPr>
      </w:pPr>
      <w:r>
        <w:rPr>
          <w:rFonts w:eastAsia="Calibri"/>
          <w:b/>
          <w:bCs/>
          <w:sz w:val="28"/>
          <w:szCs w:val="28"/>
          <w:bdr w:val="none" w:sz="0" w:space="0" w:color="auto" w:frame="1"/>
          <w:lang w:val="nl-NL"/>
        </w:rPr>
        <w:t>3</w:t>
      </w:r>
      <w:r w:rsidR="00640E97" w:rsidRPr="00640E97">
        <w:rPr>
          <w:rFonts w:eastAsia="Calibri"/>
          <w:sz w:val="28"/>
          <w:szCs w:val="28"/>
          <w:bdr w:val="none" w:sz="0" w:space="0" w:color="auto" w:frame="1"/>
          <w:lang w:val="nl-NL"/>
        </w:rPr>
        <w:t xml:space="preserve">. </w:t>
      </w:r>
      <w:r>
        <w:rPr>
          <w:rFonts w:eastAsia="Calibri"/>
          <w:sz w:val="28"/>
          <w:szCs w:val="28"/>
          <w:bdr w:val="none" w:sz="0" w:space="0" w:color="auto" w:frame="1"/>
          <w:lang w:val="nl-NL"/>
        </w:rPr>
        <w:t>Tiếp tục đ</w:t>
      </w:r>
      <w:r w:rsidR="00640E97" w:rsidRPr="00640E97">
        <w:rPr>
          <w:sz w:val="28"/>
          <w:szCs w:val="28"/>
          <w:lang w:val="vi-VN"/>
        </w:rPr>
        <w:t>ổi mới</w:t>
      </w:r>
      <w:r>
        <w:rPr>
          <w:sz w:val="28"/>
          <w:szCs w:val="28"/>
          <w:lang w:val="en-US"/>
        </w:rPr>
        <w:t xml:space="preserve"> và</w:t>
      </w:r>
      <w:r w:rsidR="00640E97" w:rsidRPr="00640E97">
        <w:rPr>
          <w:sz w:val="28"/>
          <w:szCs w:val="28"/>
          <w:lang w:val="vi-VN"/>
        </w:rPr>
        <w:t xml:space="preserve"> nâng cao chất lượng </w:t>
      </w:r>
      <w:r w:rsidR="00640E97" w:rsidRPr="00640E97">
        <w:rPr>
          <w:sz w:val="28"/>
          <w:szCs w:val="28"/>
          <w:lang w:val="pt-BR"/>
        </w:rPr>
        <w:t>thực hiện có hiệu quả công tác dân vận của các cơ quan</w:t>
      </w:r>
      <w:r w:rsidR="00453B71">
        <w:rPr>
          <w:sz w:val="28"/>
          <w:szCs w:val="28"/>
          <w:lang w:val="pt-BR"/>
        </w:rPr>
        <w:t>,</w:t>
      </w:r>
      <w:r>
        <w:rPr>
          <w:sz w:val="28"/>
          <w:szCs w:val="28"/>
          <w:lang w:val="pt-BR"/>
        </w:rPr>
        <w:t xml:space="preserve"> đơn vị</w:t>
      </w:r>
      <w:r w:rsidR="00640E97" w:rsidRPr="00640E97">
        <w:rPr>
          <w:sz w:val="28"/>
          <w:szCs w:val="28"/>
          <w:lang w:val="pt-BR"/>
        </w:rPr>
        <w:t xml:space="preserve">. Triển khai đúng, đủ, kịp thời các chế độ, chính sách đối với Nhân dân; </w:t>
      </w:r>
      <w:r w:rsidR="00640E97" w:rsidRPr="00640E97">
        <w:rPr>
          <w:bCs/>
          <w:sz w:val="28"/>
          <w:szCs w:val="28"/>
          <w:lang w:val="pt-BR"/>
        </w:rPr>
        <w:t>thực hiện nghiêm túc ý kiến chỉ đạo của Tỉnh ủy, Ban Thường vụ Tỉnh ủy và Ủy ban nhân dân tỉnh liên quan đến công tác dân tộc</w:t>
      </w:r>
      <w:r w:rsidR="00640E97" w:rsidRPr="00640E97">
        <w:rPr>
          <w:sz w:val="28"/>
          <w:szCs w:val="28"/>
          <w:vertAlign w:val="superscript"/>
          <w:lang w:val="pt-BR"/>
        </w:rPr>
        <w:t>(</w:t>
      </w:r>
      <w:r w:rsidR="00640E97" w:rsidRPr="00640E97">
        <w:rPr>
          <w:rStyle w:val="FootnoteReference"/>
          <w:bCs/>
          <w:sz w:val="28"/>
          <w:szCs w:val="28"/>
        </w:rPr>
        <w:footnoteReference w:id="2"/>
      </w:r>
      <w:r w:rsidR="00640E97" w:rsidRPr="00640E97">
        <w:rPr>
          <w:sz w:val="28"/>
          <w:szCs w:val="28"/>
          <w:vertAlign w:val="superscript"/>
          <w:lang w:val="pt-BR"/>
        </w:rPr>
        <w:t>)</w:t>
      </w:r>
      <w:r w:rsidR="00640E97" w:rsidRPr="00640E97">
        <w:rPr>
          <w:sz w:val="28"/>
          <w:szCs w:val="28"/>
          <w:lang w:val="pt-BR"/>
        </w:rPr>
        <w:t>, tôn giáo, tiếp công dân</w:t>
      </w:r>
      <w:r w:rsidR="00640E97" w:rsidRPr="00640E97">
        <w:rPr>
          <w:rFonts w:eastAsia="Calibri"/>
          <w:sz w:val="28"/>
          <w:szCs w:val="28"/>
          <w:bdr w:val="none" w:sz="0" w:space="0" w:color="auto" w:frame="1"/>
          <w:lang w:val="nl-NL"/>
        </w:rPr>
        <w:t xml:space="preserve">, </w:t>
      </w:r>
      <w:r w:rsidR="00640E97" w:rsidRPr="00640E97">
        <w:rPr>
          <w:sz w:val="28"/>
          <w:szCs w:val="28"/>
          <w:lang w:val="vi-VN"/>
        </w:rPr>
        <w:t xml:space="preserve">giải quyết </w:t>
      </w:r>
      <w:r w:rsidR="00640E97" w:rsidRPr="00640E97">
        <w:rPr>
          <w:sz w:val="28"/>
          <w:szCs w:val="28"/>
          <w:lang w:val="pt-BR"/>
        </w:rPr>
        <w:t xml:space="preserve">đơn thư </w:t>
      </w:r>
      <w:r w:rsidR="00640E97" w:rsidRPr="00640E97">
        <w:rPr>
          <w:sz w:val="28"/>
          <w:szCs w:val="28"/>
          <w:lang w:val="vi-VN"/>
        </w:rPr>
        <w:t>khiếu nại, tố cáo,</w:t>
      </w:r>
      <w:r w:rsidR="00640E97" w:rsidRPr="00640E97">
        <w:rPr>
          <w:sz w:val="28"/>
          <w:szCs w:val="28"/>
          <w:lang w:val="pt-BR"/>
        </w:rPr>
        <w:t xml:space="preserve"> quy chế dân chủ ở cơ sở; nhất là trong công tác thu hồi đất, bồi thường, giải phóng mặt bằng khi triển khai các dự án đầu tư trên địa bàn tỉnh theo Quyết định s</w:t>
      </w:r>
      <w:r w:rsidR="00E849F4">
        <w:rPr>
          <w:sz w:val="28"/>
          <w:szCs w:val="28"/>
          <w:lang w:val="pt-BR"/>
        </w:rPr>
        <w:t>ố 02/2015/QĐ-UBND ngày 22/01/</w:t>
      </w:r>
      <w:r w:rsidR="00640E97" w:rsidRPr="00640E97">
        <w:rPr>
          <w:sz w:val="28"/>
          <w:szCs w:val="28"/>
          <w:lang w:val="pt-BR"/>
        </w:rPr>
        <w:t xml:space="preserve">2015 của Ủy ban nhân dân tỉnh về thực hiện dân chủ trong công tác thu hồi đất, bồi thường, hỗ trợ tái định cư khi triển khai các dự án đầu tư trên địa bàn tỉnh. </w:t>
      </w:r>
      <w:r w:rsidR="00640E97" w:rsidRPr="00640E97">
        <w:rPr>
          <w:sz w:val="28"/>
          <w:szCs w:val="28"/>
          <w:lang w:val="pt-BR"/>
        </w:rPr>
        <w:lastRenderedPageBreak/>
        <w:t xml:space="preserve">Tiếp tục hỗ trợ, tạo điều kiện để Mặt trận Tổ quốc và các đoàn thể chính trị - xã hội hoạt động và thực hiện nhiệm vụ giám sát, phản biện xã hội. </w:t>
      </w:r>
    </w:p>
    <w:p w:rsidR="00640E97" w:rsidRPr="00640E97" w:rsidRDefault="005310C7" w:rsidP="00640E97">
      <w:pPr>
        <w:pStyle w:val="NormalWeb"/>
        <w:spacing w:before="120" w:beforeAutospacing="0" w:after="120" w:afterAutospacing="0"/>
        <w:ind w:firstLine="720"/>
        <w:jc w:val="both"/>
        <w:rPr>
          <w:sz w:val="28"/>
          <w:szCs w:val="28"/>
        </w:rPr>
      </w:pPr>
      <w:r>
        <w:rPr>
          <w:b/>
          <w:sz w:val="28"/>
          <w:szCs w:val="28"/>
        </w:rPr>
        <w:t>4</w:t>
      </w:r>
      <w:r w:rsidR="00640E97" w:rsidRPr="00640E97">
        <w:rPr>
          <w:sz w:val="28"/>
          <w:szCs w:val="28"/>
        </w:rPr>
        <w:t xml:space="preserve">. </w:t>
      </w:r>
      <w:r w:rsidR="00E849F4">
        <w:rPr>
          <w:sz w:val="28"/>
          <w:szCs w:val="28"/>
        </w:rPr>
        <w:t xml:space="preserve">Tăng cường công tác </w:t>
      </w:r>
      <w:r w:rsidR="00640E97" w:rsidRPr="00640E97">
        <w:rPr>
          <w:sz w:val="28"/>
          <w:szCs w:val="28"/>
        </w:rPr>
        <w:t>cải cách hành chính, nhất là cải cách thủ tục hành chính; phòng, chống tham nhũng, ngăn ngừa tiêu cực, nhũng nhiễu, gây phiền hà đối với Nhân dân, doanh nghiệp</w:t>
      </w:r>
      <w:r w:rsidR="00640E97" w:rsidRPr="00640E97">
        <w:rPr>
          <w:sz w:val="28"/>
          <w:szCs w:val="28"/>
          <w:lang w:val="pt-BR"/>
        </w:rPr>
        <w:t>;</w:t>
      </w:r>
      <w:r w:rsidR="00640E97" w:rsidRPr="00640E97">
        <w:rPr>
          <w:spacing w:val="-2"/>
          <w:sz w:val="28"/>
          <w:szCs w:val="28"/>
        </w:rPr>
        <w:t xml:space="preserve"> </w:t>
      </w:r>
      <w:r w:rsidR="00640E97" w:rsidRPr="00640E97">
        <w:rPr>
          <w:spacing w:val="-2"/>
          <w:sz w:val="28"/>
          <w:szCs w:val="28"/>
          <w:lang w:val="pt-BR"/>
        </w:rPr>
        <w:t xml:space="preserve">xử lý </w:t>
      </w:r>
      <w:r w:rsidR="00640E97" w:rsidRPr="00640E97">
        <w:rPr>
          <w:spacing w:val="-2"/>
          <w:sz w:val="28"/>
          <w:szCs w:val="28"/>
        </w:rPr>
        <w:t>kỷ luật nghiêm</w:t>
      </w:r>
      <w:r w:rsidR="00640E97" w:rsidRPr="00640E97">
        <w:rPr>
          <w:spacing w:val="-2"/>
          <w:sz w:val="28"/>
          <w:szCs w:val="28"/>
          <w:lang w:val="pt-BR"/>
        </w:rPr>
        <w:t xml:space="preserve"> và kịp thời</w:t>
      </w:r>
      <w:r w:rsidR="00640E97" w:rsidRPr="00640E97">
        <w:rPr>
          <w:spacing w:val="-2"/>
          <w:sz w:val="28"/>
          <w:szCs w:val="28"/>
        </w:rPr>
        <w:t xml:space="preserve"> những công chức vi phạm quy chế, quy định làm ảnh hưởng đến uy tín của tổ chức, của cơ quan, đơn vị</w:t>
      </w:r>
      <w:r w:rsidR="00640E97" w:rsidRPr="00640E97">
        <w:rPr>
          <w:sz w:val="28"/>
          <w:szCs w:val="28"/>
        </w:rPr>
        <w:t>. Tăng cường giáo dục đạo đức công vụ nâng cao tinh thần trách nhiệm, ý thức phục vụ Nhân dân cho đội ngũ cán bộ, công chức, viên chức trong thực thi công vụ với phương châm</w:t>
      </w:r>
      <w:r w:rsidR="00640E97" w:rsidRPr="00640E97">
        <w:rPr>
          <w:i/>
          <w:iCs/>
          <w:sz w:val="28"/>
          <w:szCs w:val="28"/>
        </w:rPr>
        <w:t xml:space="preserve">“trọng dân, gần dân, hiểu dân, học dân và có trách nhiệm với dân, </w:t>
      </w:r>
      <w:r w:rsidR="00640E97" w:rsidRPr="00640E97">
        <w:rPr>
          <w:sz w:val="28"/>
          <w:szCs w:val="28"/>
        </w:rPr>
        <w:t>“</w:t>
      </w:r>
      <w:r w:rsidR="00640E97" w:rsidRPr="00640E97">
        <w:rPr>
          <w:i/>
          <w:sz w:val="28"/>
          <w:szCs w:val="28"/>
        </w:rPr>
        <w:t>nghe dân nói, nói dân hiểu, làm dân tin</w:t>
      </w:r>
      <w:r w:rsidR="00640E97" w:rsidRPr="00640E97">
        <w:rPr>
          <w:sz w:val="28"/>
          <w:szCs w:val="28"/>
        </w:rPr>
        <w:t xml:space="preserve">”. </w:t>
      </w:r>
    </w:p>
    <w:p w:rsidR="004B045F" w:rsidRPr="00DD5771" w:rsidRDefault="00AF5936" w:rsidP="004A7F7B">
      <w:pPr>
        <w:spacing w:before="120" w:after="120"/>
        <w:ind w:firstLine="709"/>
        <w:jc w:val="both"/>
        <w:rPr>
          <w:sz w:val="28"/>
          <w:szCs w:val="28"/>
        </w:rPr>
      </w:pPr>
      <w:r w:rsidRPr="00DD5771">
        <w:rPr>
          <w:sz w:val="28"/>
          <w:szCs w:val="28"/>
        </w:rPr>
        <w:t>Yêu cầu các cơ quan, đơn vị triển khai thực hiện</w:t>
      </w:r>
      <w:r w:rsidR="001424B1" w:rsidRPr="00DD5771">
        <w:rPr>
          <w:sz w:val="28"/>
          <w:szCs w:val="28"/>
        </w:rPr>
        <w:t>./.</w:t>
      </w:r>
    </w:p>
    <w:tbl>
      <w:tblPr>
        <w:tblW w:w="9829" w:type="dxa"/>
        <w:tblLook w:val="0000" w:firstRow="0" w:lastRow="0" w:firstColumn="0" w:lastColumn="0" w:noHBand="0" w:noVBand="0"/>
      </w:tblPr>
      <w:tblGrid>
        <w:gridCol w:w="4915"/>
        <w:gridCol w:w="4914"/>
      </w:tblGrid>
      <w:tr w:rsidR="004B045F" w:rsidRPr="007C247E" w:rsidTr="004A7CDC">
        <w:trPr>
          <w:trHeight w:val="3085"/>
        </w:trPr>
        <w:tc>
          <w:tcPr>
            <w:tcW w:w="4915" w:type="dxa"/>
          </w:tcPr>
          <w:p w:rsidR="004B045F" w:rsidRPr="007C247E" w:rsidRDefault="004B045F" w:rsidP="00A4767A">
            <w:pPr>
              <w:rPr>
                <w:rFonts w:eastAsia="MS Mincho"/>
                <w:b/>
                <w:bCs/>
                <w:i/>
                <w:iCs/>
                <w:color w:val="000000"/>
                <w:szCs w:val="26"/>
                <w:lang w:val="nl-NL" w:eastAsia="ja-JP"/>
              </w:rPr>
            </w:pPr>
            <w:r w:rsidRPr="007C247E">
              <w:rPr>
                <w:rFonts w:eastAsia="MS Mincho"/>
                <w:b/>
                <w:bCs/>
                <w:i/>
                <w:iCs/>
                <w:color w:val="000000"/>
                <w:szCs w:val="26"/>
                <w:lang w:val="nl-NL" w:eastAsia="ja-JP"/>
              </w:rPr>
              <w:t>Nơi nhận:</w:t>
            </w:r>
          </w:p>
          <w:p w:rsidR="00E23F46" w:rsidRDefault="004B045F" w:rsidP="0087309A">
            <w:pPr>
              <w:rPr>
                <w:rFonts w:eastAsia="MS Mincho"/>
                <w:color w:val="000000"/>
                <w:sz w:val="22"/>
                <w:lang w:val="nl-NL" w:eastAsia="ja-JP"/>
              </w:rPr>
            </w:pPr>
            <w:r w:rsidRPr="00C20D3E">
              <w:rPr>
                <w:rFonts w:eastAsia="MS Mincho"/>
                <w:color w:val="000000"/>
                <w:sz w:val="22"/>
                <w:szCs w:val="22"/>
                <w:lang w:val="nl-NL" w:eastAsia="ja-JP"/>
              </w:rPr>
              <w:t>- Như trên</w:t>
            </w:r>
            <w:r w:rsidR="00631D3B">
              <w:rPr>
                <w:rFonts w:eastAsia="MS Mincho"/>
                <w:color w:val="000000"/>
                <w:sz w:val="22"/>
                <w:szCs w:val="22"/>
                <w:lang w:val="nl-NL" w:eastAsia="ja-JP"/>
              </w:rPr>
              <w:t>;</w:t>
            </w:r>
          </w:p>
          <w:p w:rsidR="005B10F0" w:rsidRPr="00C20D3E" w:rsidRDefault="005B10F0" w:rsidP="0087309A">
            <w:pPr>
              <w:rPr>
                <w:rFonts w:eastAsia="MS Mincho"/>
                <w:color w:val="000000"/>
                <w:sz w:val="22"/>
                <w:lang w:val="nl-NL" w:eastAsia="ja-JP"/>
              </w:rPr>
            </w:pPr>
            <w:r>
              <w:rPr>
                <w:rFonts w:eastAsia="MS Mincho"/>
                <w:color w:val="000000"/>
                <w:sz w:val="22"/>
                <w:szCs w:val="22"/>
                <w:lang w:val="nl-NL" w:eastAsia="ja-JP"/>
              </w:rPr>
              <w:t>- TT Huyện ủy (b/c);</w:t>
            </w:r>
          </w:p>
          <w:p w:rsidR="00631D3B" w:rsidRDefault="004B045F" w:rsidP="00631D3B">
            <w:pPr>
              <w:rPr>
                <w:rFonts w:eastAsia="MS Mincho"/>
                <w:color w:val="000000"/>
                <w:sz w:val="22"/>
                <w:lang w:val="nl-NL" w:eastAsia="ja-JP"/>
              </w:rPr>
            </w:pPr>
            <w:r w:rsidRPr="00C20D3E">
              <w:rPr>
                <w:rFonts w:eastAsia="MS Mincho"/>
                <w:color w:val="000000"/>
                <w:sz w:val="22"/>
                <w:szCs w:val="22"/>
                <w:lang w:val="nl-NL" w:eastAsia="ja-JP"/>
              </w:rPr>
              <w:t>- CT,</w:t>
            </w:r>
            <w:r w:rsidR="005B7ED2">
              <w:rPr>
                <w:rFonts w:eastAsia="MS Mincho"/>
                <w:color w:val="000000"/>
                <w:sz w:val="22"/>
                <w:szCs w:val="22"/>
                <w:lang w:val="nl-NL" w:eastAsia="ja-JP"/>
              </w:rPr>
              <w:t xml:space="preserve"> các </w:t>
            </w:r>
            <w:r w:rsidRPr="00C20D3E">
              <w:rPr>
                <w:rFonts w:eastAsia="MS Mincho"/>
                <w:color w:val="000000"/>
                <w:sz w:val="22"/>
                <w:szCs w:val="22"/>
                <w:lang w:val="nl-NL" w:eastAsia="ja-JP"/>
              </w:rPr>
              <w:t>PCT UBND huyệ</w:t>
            </w:r>
            <w:r w:rsidR="00894934" w:rsidRPr="00C20D3E">
              <w:rPr>
                <w:rFonts w:eastAsia="MS Mincho"/>
                <w:color w:val="000000"/>
                <w:sz w:val="22"/>
                <w:szCs w:val="22"/>
                <w:lang w:val="nl-NL" w:eastAsia="ja-JP"/>
              </w:rPr>
              <w:t>n;</w:t>
            </w:r>
          </w:p>
          <w:p w:rsidR="006A528D" w:rsidRDefault="006A528D" w:rsidP="00631D3B">
            <w:pPr>
              <w:rPr>
                <w:rFonts w:eastAsia="MS Mincho"/>
                <w:color w:val="000000"/>
                <w:sz w:val="22"/>
                <w:lang w:val="nl-NL" w:eastAsia="ja-JP"/>
              </w:rPr>
            </w:pPr>
            <w:r>
              <w:rPr>
                <w:rFonts w:eastAsia="MS Mincho"/>
                <w:color w:val="000000"/>
                <w:sz w:val="22"/>
                <w:szCs w:val="22"/>
                <w:lang w:val="nl-NL" w:eastAsia="ja-JP"/>
              </w:rPr>
              <w:t xml:space="preserve">- </w:t>
            </w:r>
            <w:r w:rsidR="004A7CDC">
              <w:rPr>
                <w:rFonts w:eastAsia="MS Mincho"/>
                <w:color w:val="000000"/>
                <w:sz w:val="22"/>
                <w:szCs w:val="22"/>
                <w:lang w:val="nl-NL" w:eastAsia="ja-JP"/>
              </w:rPr>
              <w:t>Mặt trận và các Đoàn thể huyện;</w:t>
            </w:r>
          </w:p>
          <w:p w:rsidR="004B045F" w:rsidRPr="00631D3B" w:rsidRDefault="004B045F" w:rsidP="00631D3B">
            <w:pPr>
              <w:rPr>
                <w:rFonts w:eastAsia="MS Mincho"/>
                <w:color w:val="000000"/>
                <w:sz w:val="22"/>
                <w:lang w:val="nl-NL" w:eastAsia="ja-JP"/>
              </w:rPr>
            </w:pPr>
            <w:r w:rsidRPr="00C20D3E">
              <w:rPr>
                <w:rFonts w:eastAsia="MS Mincho"/>
                <w:color w:val="000000"/>
                <w:sz w:val="22"/>
                <w:szCs w:val="22"/>
                <w:lang w:val="nl-NL" w:eastAsia="ja-JP"/>
              </w:rPr>
              <w:t>- Lưu: VT</w:t>
            </w:r>
            <w:r w:rsidR="00894934" w:rsidRPr="00C20D3E">
              <w:rPr>
                <w:rFonts w:eastAsia="MS Mincho"/>
                <w:color w:val="000000"/>
                <w:sz w:val="22"/>
                <w:szCs w:val="22"/>
                <w:lang w:val="nl-NL" w:eastAsia="ja-JP"/>
              </w:rPr>
              <w:t>-TH</w:t>
            </w:r>
            <w:r w:rsidRPr="00C20D3E">
              <w:rPr>
                <w:rFonts w:eastAsia="MS Mincho"/>
                <w:color w:val="000000"/>
                <w:sz w:val="22"/>
                <w:szCs w:val="22"/>
                <w:lang w:val="nl-NL" w:eastAsia="ja-JP"/>
              </w:rPr>
              <w:t>.</w:t>
            </w:r>
          </w:p>
        </w:tc>
        <w:tc>
          <w:tcPr>
            <w:tcW w:w="4914" w:type="dxa"/>
          </w:tcPr>
          <w:p w:rsidR="0087309A" w:rsidRDefault="0087309A" w:rsidP="0087309A">
            <w:pPr>
              <w:jc w:val="center"/>
              <w:rPr>
                <w:b/>
                <w:bCs/>
                <w:szCs w:val="28"/>
              </w:rPr>
            </w:pPr>
            <w:r>
              <w:rPr>
                <w:b/>
                <w:bCs/>
                <w:sz w:val="28"/>
                <w:szCs w:val="28"/>
              </w:rPr>
              <w:t>TM. ỦY BAN NHÂN DÂN</w:t>
            </w:r>
          </w:p>
          <w:p w:rsidR="004B045F" w:rsidRDefault="0087309A" w:rsidP="0087309A">
            <w:pPr>
              <w:jc w:val="center"/>
              <w:rPr>
                <w:b/>
                <w:bCs/>
                <w:szCs w:val="28"/>
              </w:rPr>
            </w:pPr>
            <w:r>
              <w:rPr>
                <w:b/>
                <w:bCs/>
                <w:sz w:val="28"/>
                <w:szCs w:val="28"/>
              </w:rPr>
              <w:t xml:space="preserve">KT. </w:t>
            </w:r>
            <w:r w:rsidR="00FC064E">
              <w:rPr>
                <w:b/>
                <w:bCs/>
                <w:sz w:val="28"/>
                <w:szCs w:val="28"/>
              </w:rPr>
              <w:t xml:space="preserve">CHỦ TỊCH  </w:t>
            </w:r>
          </w:p>
          <w:p w:rsidR="0087309A" w:rsidRDefault="0087309A" w:rsidP="0087309A">
            <w:pPr>
              <w:jc w:val="center"/>
              <w:rPr>
                <w:b/>
                <w:bCs/>
                <w:szCs w:val="28"/>
              </w:rPr>
            </w:pPr>
            <w:r>
              <w:rPr>
                <w:b/>
                <w:bCs/>
                <w:sz w:val="28"/>
                <w:szCs w:val="28"/>
              </w:rPr>
              <w:t>PHÓ CHỦ TỊCH</w:t>
            </w:r>
          </w:p>
          <w:p w:rsidR="0087309A" w:rsidRDefault="0087309A" w:rsidP="00A4767A">
            <w:pPr>
              <w:jc w:val="center"/>
              <w:rPr>
                <w:b/>
                <w:bCs/>
                <w:szCs w:val="28"/>
              </w:rPr>
            </w:pPr>
          </w:p>
          <w:p w:rsidR="0087309A" w:rsidRDefault="0087309A" w:rsidP="000C55D4">
            <w:pPr>
              <w:rPr>
                <w:b/>
                <w:bCs/>
                <w:szCs w:val="28"/>
              </w:rPr>
            </w:pPr>
          </w:p>
          <w:p w:rsidR="00DD5771" w:rsidRDefault="00DD5771" w:rsidP="000C55D4">
            <w:pPr>
              <w:rPr>
                <w:b/>
                <w:bCs/>
                <w:szCs w:val="28"/>
              </w:rPr>
            </w:pPr>
          </w:p>
          <w:p w:rsidR="00453B71" w:rsidRDefault="00453B71" w:rsidP="000C55D4">
            <w:pPr>
              <w:rPr>
                <w:b/>
                <w:bCs/>
                <w:szCs w:val="28"/>
              </w:rPr>
            </w:pPr>
            <w:bookmarkStart w:id="0" w:name="_GoBack"/>
            <w:bookmarkEnd w:id="0"/>
          </w:p>
          <w:p w:rsidR="00DD5771" w:rsidRDefault="00DD5771" w:rsidP="000C55D4">
            <w:pPr>
              <w:rPr>
                <w:b/>
                <w:bCs/>
                <w:szCs w:val="28"/>
              </w:rPr>
            </w:pPr>
          </w:p>
          <w:p w:rsidR="00DD5771" w:rsidRDefault="00DD5771" w:rsidP="000C55D4">
            <w:pPr>
              <w:rPr>
                <w:b/>
                <w:bCs/>
                <w:szCs w:val="28"/>
              </w:rPr>
            </w:pPr>
          </w:p>
          <w:p w:rsidR="004B045F" w:rsidRPr="00AF5936" w:rsidRDefault="00E849F4" w:rsidP="00AF5936">
            <w:pPr>
              <w:jc w:val="center"/>
              <w:rPr>
                <w:b/>
                <w:bCs/>
                <w:szCs w:val="28"/>
              </w:rPr>
            </w:pPr>
            <w:r>
              <w:rPr>
                <w:b/>
                <w:bCs/>
                <w:sz w:val="28"/>
                <w:szCs w:val="28"/>
              </w:rPr>
              <w:t>Pờ Ly Hảo</w:t>
            </w:r>
          </w:p>
        </w:tc>
      </w:tr>
    </w:tbl>
    <w:p w:rsidR="00F06B2A" w:rsidRPr="00C16C3F" w:rsidRDefault="00F06B2A" w:rsidP="007C725E">
      <w:pPr>
        <w:rPr>
          <w:sz w:val="28"/>
          <w:szCs w:val="28"/>
          <w:lang w:val="nl-NL"/>
        </w:rPr>
      </w:pPr>
    </w:p>
    <w:sectPr w:rsidR="00F06B2A" w:rsidRPr="00C16C3F" w:rsidSect="004A7CDC">
      <w:pgSz w:w="11907" w:h="16840" w:code="9"/>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781" w:rsidRDefault="00FD4781" w:rsidP="004B045F">
      <w:r>
        <w:separator/>
      </w:r>
    </w:p>
  </w:endnote>
  <w:endnote w:type="continuationSeparator" w:id="0">
    <w:p w:rsidR="00FD4781" w:rsidRDefault="00FD4781" w:rsidP="004B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781" w:rsidRDefault="00FD4781" w:rsidP="004B045F">
      <w:r>
        <w:separator/>
      </w:r>
    </w:p>
  </w:footnote>
  <w:footnote w:type="continuationSeparator" w:id="0">
    <w:p w:rsidR="00FD4781" w:rsidRDefault="00FD4781" w:rsidP="004B045F">
      <w:r>
        <w:continuationSeparator/>
      </w:r>
    </w:p>
  </w:footnote>
  <w:footnote w:id="1">
    <w:p w:rsidR="00640E97" w:rsidRDefault="00640E97" w:rsidP="00640E97">
      <w:pPr>
        <w:pStyle w:val="FootnoteText"/>
        <w:ind w:firstLine="720"/>
        <w:jc w:val="both"/>
      </w:pPr>
      <w:r>
        <w:rPr>
          <w:rStyle w:val="FootnoteReference"/>
        </w:rPr>
        <w:footnoteRef/>
      </w:r>
      <w:r>
        <w:t xml:space="preserve"> </w:t>
      </w:r>
      <w:r w:rsidRPr="00C7364C">
        <w:rPr>
          <w:szCs w:val="28"/>
          <w:lang w:val="pt-BR"/>
        </w:rPr>
        <w:t>Trọng tâm là</w:t>
      </w:r>
      <w:r>
        <w:rPr>
          <w:szCs w:val="28"/>
          <w:lang w:val="pt-BR"/>
        </w:rPr>
        <w:t>:</w:t>
      </w:r>
      <w:r w:rsidRPr="00C7364C">
        <w:rPr>
          <w:szCs w:val="28"/>
          <w:lang w:val="pt-BR"/>
        </w:rPr>
        <w:t xml:space="preserve"> </w:t>
      </w:r>
      <w:r w:rsidRPr="00C7364C">
        <w:rPr>
          <w:szCs w:val="28"/>
        </w:rPr>
        <w:t>Nghị quyết số 25-NQ/TW ngày 03</w:t>
      </w:r>
      <w:r>
        <w:rPr>
          <w:szCs w:val="28"/>
        </w:rPr>
        <w:t>-</w:t>
      </w:r>
      <w:r w:rsidRPr="00C7364C">
        <w:rPr>
          <w:szCs w:val="28"/>
        </w:rPr>
        <w:t>6</w:t>
      </w:r>
      <w:r>
        <w:rPr>
          <w:szCs w:val="28"/>
        </w:rPr>
        <w:t>-</w:t>
      </w:r>
      <w:r w:rsidRPr="00C7364C">
        <w:rPr>
          <w:szCs w:val="28"/>
        </w:rPr>
        <w:t>2013 của Ban Chấp hành Trung ương Đảng về "</w:t>
      </w:r>
      <w:r w:rsidRPr="00C7364C">
        <w:rPr>
          <w:i/>
          <w:szCs w:val="28"/>
        </w:rPr>
        <w:t>Tăng cường sự lãnh đạo của Đảng đối với công tác dân vận trong thời kỳ mới</w:t>
      </w:r>
      <w:r w:rsidRPr="00C7364C">
        <w:rPr>
          <w:szCs w:val="28"/>
        </w:rPr>
        <w:t>"; Kế hoạch số 01-KH/TU ngày 21</w:t>
      </w:r>
      <w:r>
        <w:rPr>
          <w:szCs w:val="28"/>
        </w:rPr>
        <w:t>-</w:t>
      </w:r>
      <w:r w:rsidRPr="00C7364C">
        <w:rPr>
          <w:szCs w:val="28"/>
        </w:rPr>
        <w:t>10</w:t>
      </w:r>
      <w:r>
        <w:rPr>
          <w:szCs w:val="28"/>
        </w:rPr>
        <w:t>-</w:t>
      </w:r>
      <w:r w:rsidRPr="00C7364C">
        <w:rPr>
          <w:szCs w:val="28"/>
        </w:rPr>
        <w:t>2015 của Ban Thường vụ Tỉnh ủy về thực hiện Kết luận số 114/KL-TW ngày 14 tháng 7 năm 2015 của Ban Bí thư Trung ương Đảng “</w:t>
      </w:r>
      <w:r w:rsidRPr="00C7364C">
        <w:rPr>
          <w:i/>
          <w:szCs w:val="28"/>
        </w:rPr>
        <w:t>về nâng cao hiệu quả công tác dân vận của cơ quan Nhà nước các cấp</w:t>
      </w:r>
      <w:r w:rsidRPr="00C7364C">
        <w:rPr>
          <w:szCs w:val="28"/>
        </w:rPr>
        <w:t>”; Chỉ thị số 16-CT/TTg ngày 16</w:t>
      </w:r>
      <w:r>
        <w:rPr>
          <w:szCs w:val="28"/>
        </w:rPr>
        <w:t>-</w:t>
      </w:r>
      <w:r w:rsidRPr="00C7364C">
        <w:rPr>
          <w:szCs w:val="28"/>
        </w:rPr>
        <w:t>5</w:t>
      </w:r>
      <w:r>
        <w:rPr>
          <w:szCs w:val="28"/>
        </w:rPr>
        <w:t>-</w:t>
      </w:r>
      <w:r w:rsidRPr="00C7364C">
        <w:rPr>
          <w:szCs w:val="28"/>
        </w:rPr>
        <w:t xml:space="preserve"> 2016 của Thủ tướng Chính phủ "</w:t>
      </w:r>
      <w:r w:rsidRPr="00C7364C">
        <w:rPr>
          <w:i/>
          <w:szCs w:val="28"/>
        </w:rPr>
        <w:t>về</w:t>
      </w:r>
      <w:r w:rsidRPr="00C7364C">
        <w:rPr>
          <w:i/>
          <w:iCs/>
          <w:szCs w:val="28"/>
        </w:rPr>
        <w:t xml:space="preserve"> tăng cường và đổi mới công tác dân vận trong cơ quan hành chính Nhà nước, chính quyền các cấp trong tình hình mới</w:t>
      </w:r>
      <w:r w:rsidRPr="004C470D">
        <w:rPr>
          <w:szCs w:val="28"/>
        </w:rPr>
        <w:t>"; Chương trình số 04-CTrPH/BDVTU-BCSĐ ngày 20</w:t>
      </w:r>
      <w:r>
        <w:rPr>
          <w:szCs w:val="28"/>
        </w:rPr>
        <w:t>-</w:t>
      </w:r>
      <w:r w:rsidRPr="004C470D">
        <w:rPr>
          <w:szCs w:val="28"/>
        </w:rPr>
        <w:t>12</w:t>
      </w:r>
      <w:r>
        <w:rPr>
          <w:szCs w:val="28"/>
        </w:rPr>
        <w:t>-</w:t>
      </w:r>
      <w:r w:rsidRPr="004C470D">
        <w:rPr>
          <w:szCs w:val="28"/>
        </w:rPr>
        <w:t>2016 giữa Ban Dân vận Tỉnh ủy và B</w:t>
      </w:r>
      <w:r>
        <w:rPr>
          <w:szCs w:val="28"/>
        </w:rPr>
        <w:t>CS</w:t>
      </w:r>
      <w:r w:rsidRPr="004C470D">
        <w:rPr>
          <w:szCs w:val="28"/>
        </w:rPr>
        <w:t xml:space="preserve"> đảng</w:t>
      </w:r>
      <w:r>
        <w:rPr>
          <w:szCs w:val="28"/>
        </w:rPr>
        <w:t xml:space="preserve"> UBND</w:t>
      </w:r>
      <w:r w:rsidRPr="004C470D">
        <w:rPr>
          <w:szCs w:val="28"/>
        </w:rPr>
        <w:t xml:space="preserve"> tỉnh về công tác dân vận giai đoạn 2016-2021</w:t>
      </w:r>
      <w:r>
        <w:rPr>
          <w:szCs w:val="28"/>
        </w:rPr>
        <w:t>;</w:t>
      </w:r>
      <w:r w:rsidRPr="0046188A">
        <w:rPr>
          <w:szCs w:val="28"/>
        </w:rPr>
        <w:t xml:space="preserve"> </w:t>
      </w:r>
      <w:r w:rsidRPr="004C470D">
        <w:rPr>
          <w:szCs w:val="28"/>
        </w:rPr>
        <w:t>Kế hoạch số 2725/KH-UBND ngày 20</w:t>
      </w:r>
      <w:r>
        <w:rPr>
          <w:szCs w:val="28"/>
        </w:rPr>
        <w:t>-</w:t>
      </w:r>
      <w:r w:rsidRPr="004C470D">
        <w:rPr>
          <w:szCs w:val="28"/>
        </w:rPr>
        <w:t>11</w:t>
      </w:r>
      <w:r>
        <w:rPr>
          <w:szCs w:val="28"/>
        </w:rPr>
        <w:t>-</w:t>
      </w:r>
      <w:r w:rsidRPr="004C470D">
        <w:rPr>
          <w:szCs w:val="28"/>
        </w:rPr>
        <w:t xml:space="preserve">2015 </w:t>
      </w:r>
      <w:r>
        <w:rPr>
          <w:szCs w:val="28"/>
        </w:rPr>
        <w:t xml:space="preserve">của UBND tỉnh </w:t>
      </w:r>
      <w:r w:rsidRPr="004C470D">
        <w:rPr>
          <w:szCs w:val="28"/>
        </w:rPr>
        <w:t>về đổi mới nội dung, phương thức thực hiện công tác dân vận của cơ quan Nhà nước cá</w:t>
      </w:r>
      <w:r>
        <w:rPr>
          <w:szCs w:val="28"/>
        </w:rPr>
        <w:t>c cấp trên địa bàn tỉnh Kon Tum</w:t>
      </w:r>
    </w:p>
  </w:footnote>
  <w:footnote w:id="2">
    <w:p w:rsidR="00640E97" w:rsidRPr="001A7098" w:rsidRDefault="00640E97" w:rsidP="00640E97">
      <w:pPr>
        <w:jc w:val="both"/>
        <w:rPr>
          <w:bCs/>
          <w:color w:val="FF0000"/>
          <w:sz w:val="20"/>
          <w:szCs w:val="20"/>
        </w:rPr>
      </w:pPr>
      <w:r w:rsidRPr="000227F2">
        <w:rPr>
          <w:sz w:val="20"/>
          <w:szCs w:val="20"/>
          <w:vertAlign w:val="superscript"/>
        </w:rPr>
        <w:tab/>
        <w:t>(</w:t>
      </w:r>
      <w:r w:rsidRPr="000227F2">
        <w:rPr>
          <w:rStyle w:val="FootnoteReference"/>
          <w:sz w:val="20"/>
          <w:szCs w:val="20"/>
        </w:rPr>
        <w:footnoteRef/>
      </w:r>
      <w:r w:rsidRPr="000227F2">
        <w:rPr>
          <w:sz w:val="20"/>
          <w:szCs w:val="20"/>
          <w:vertAlign w:val="superscript"/>
        </w:rPr>
        <w:t>)</w:t>
      </w:r>
      <w:r w:rsidRPr="000227F2">
        <w:rPr>
          <w:b/>
          <w:sz w:val="20"/>
          <w:szCs w:val="20"/>
          <w:vertAlign w:val="superscript"/>
        </w:rPr>
        <w:t xml:space="preserve"> </w:t>
      </w:r>
      <w:r w:rsidRPr="000227F2">
        <w:rPr>
          <w:bCs/>
          <w:sz w:val="20"/>
          <w:szCs w:val="20"/>
        </w:rPr>
        <w:t>Chỉ thị số 14-CT/TU ngày 02</w:t>
      </w:r>
      <w:r>
        <w:rPr>
          <w:bCs/>
          <w:sz w:val="20"/>
          <w:szCs w:val="20"/>
        </w:rPr>
        <w:t>-</w:t>
      </w:r>
      <w:r w:rsidRPr="000227F2">
        <w:rPr>
          <w:bCs/>
          <w:sz w:val="20"/>
          <w:szCs w:val="20"/>
        </w:rPr>
        <w:t>4</w:t>
      </w:r>
      <w:r>
        <w:rPr>
          <w:bCs/>
          <w:sz w:val="20"/>
          <w:szCs w:val="20"/>
        </w:rPr>
        <w:t>-</w:t>
      </w:r>
      <w:r w:rsidRPr="000227F2">
        <w:rPr>
          <w:bCs/>
          <w:sz w:val="20"/>
          <w:szCs w:val="20"/>
        </w:rPr>
        <w:t>2018 của Ban Thường vụ Tỉnh ủy về việc tăng cường sự lãnh đạo của Đảng đối với công tác dân tộc trên địa bàn tỉnh Kon Tum; Công văn số 981-CV/TU ngày 17</w:t>
      </w:r>
      <w:r>
        <w:rPr>
          <w:bCs/>
          <w:sz w:val="20"/>
          <w:szCs w:val="20"/>
        </w:rPr>
        <w:t>-</w:t>
      </w:r>
      <w:r w:rsidRPr="000227F2">
        <w:rPr>
          <w:bCs/>
          <w:sz w:val="20"/>
          <w:szCs w:val="20"/>
        </w:rPr>
        <w:t>01</w:t>
      </w:r>
      <w:r>
        <w:rPr>
          <w:bCs/>
          <w:sz w:val="20"/>
          <w:szCs w:val="20"/>
        </w:rPr>
        <w:t>-</w:t>
      </w:r>
      <w:r w:rsidRPr="000227F2">
        <w:rPr>
          <w:bCs/>
          <w:sz w:val="20"/>
          <w:szCs w:val="20"/>
        </w:rPr>
        <w:t>2020 của Tỉnh ủy về việc thực hiện Kết luận số 65-KL/TW ngày 30</w:t>
      </w:r>
      <w:r>
        <w:rPr>
          <w:bCs/>
          <w:sz w:val="20"/>
          <w:szCs w:val="20"/>
        </w:rPr>
        <w:t>-1</w:t>
      </w:r>
      <w:r w:rsidRPr="000227F2">
        <w:rPr>
          <w:bCs/>
          <w:sz w:val="20"/>
          <w:szCs w:val="20"/>
        </w:rPr>
        <w:t>0</w:t>
      </w:r>
      <w:r>
        <w:rPr>
          <w:bCs/>
          <w:sz w:val="20"/>
          <w:szCs w:val="20"/>
        </w:rPr>
        <w:t>-</w:t>
      </w:r>
      <w:r w:rsidRPr="000227F2">
        <w:rPr>
          <w:bCs/>
          <w:sz w:val="20"/>
          <w:szCs w:val="20"/>
        </w:rPr>
        <w:t>2019 của Bộ Chính trị về tiếp tục thực hiện Nghị quyết số 24-NQ/TW về công tác dân tộc trong tình hình mới; Kế hoạch số 1321/KH-UBND ngày 20</w:t>
      </w:r>
      <w:r>
        <w:rPr>
          <w:bCs/>
          <w:sz w:val="20"/>
          <w:szCs w:val="20"/>
        </w:rPr>
        <w:t>-</w:t>
      </w:r>
      <w:r w:rsidRPr="000227F2">
        <w:rPr>
          <w:bCs/>
          <w:sz w:val="20"/>
          <w:szCs w:val="20"/>
        </w:rPr>
        <w:t>4</w:t>
      </w:r>
      <w:r>
        <w:rPr>
          <w:bCs/>
          <w:sz w:val="20"/>
          <w:szCs w:val="20"/>
        </w:rPr>
        <w:t>-</w:t>
      </w:r>
      <w:r w:rsidRPr="000227F2">
        <w:rPr>
          <w:bCs/>
          <w:sz w:val="20"/>
          <w:szCs w:val="20"/>
        </w:rPr>
        <w:t>2020 của Ủy ban nhân dân tỉnh về thực hiện Công văn số 981-CV/TU ngày 17 tháng 01 năm 2020 của Tỉnh ủy về việc thực hiện Kết luận số 65-KL/TW ngày 30</w:t>
      </w:r>
      <w:r>
        <w:rPr>
          <w:bCs/>
          <w:sz w:val="20"/>
          <w:szCs w:val="20"/>
        </w:rPr>
        <w:t>-</w:t>
      </w:r>
      <w:r w:rsidRPr="000227F2">
        <w:rPr>
          <w:bCs/>
          <w:sz w:val="20"/>
          <w:szCs w:val="20"/>
        </w:rPr>
        <w:t>10</w:t>
      </w:r>
      <w:r>
        <w:rPr>
          <w:bCs/>
          <w:sz w:val="20"/>
          <w:szCs w:val="20"/>
        </w:rPr>
        <w:t>-</w:t>
      </w:r>
      <w:r w:rsidRPr="000227F2">
        <w:rPr>
          <w:bCs/>
          <w:sz w:val="20"/>
          <w:szCs w:val="20"/>
        </w:rPr>
        <w:t>2019 của Bộ Chính trị về tiếp tục thực hiện Nghị quyết số 24-NQ/TW về công tác dân tộc trong tình hình mới</w:t>
      </w:r>
      <w:r w:rsidRPr="001A7098">
        <w:rPr>
          <w:bCs/>
          <w:sz w:val="20"/>
          <w:szCs w:val="20"/>
        </w:rPr>
        <w:t>.</w:t>
      </w:r>
    </w:p>
    <w:p w:rsidR="00640E97" w:rsidRPr="001A7098" w:rsidRDefault="00640E97" w:rsidP="00640E97">
      <w:pPr>
        <w:jc w:val="both"/>
        <w:rPr>
          <w:bCs/>
          <w:color w:val="FF0000"/>
          <w:sz w:val="20"/>
          <w:szCs w:val="20"/>
        </w:rPr>
      </w:pPr>
      <w:r w:rsidRPr="001A7098">
        <w:rPr>
          <w:bCs/>
          <w:color w:val="FF0000"/>
          <w:sz w:val="20"/>
          <w:szCs w:val="20"/>
        </w:rPr>
        <w:t xml:space="preserve"> </w:t>
      </w:r>
    </w:p>
    <w:p w:rsidR="00640E97" w:rsidRPr="001A7098" w:rsidRDefault="00640E97" w:rsidP="00640E97">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73213A"/>
    <w:multiLevelType w:val="hybridMultilevel"/>
    <w:tmpl w:val="42460694"/>
    <w:lvl w:ilvl="0" w:tplc="B9A6B0EA">
      <w:start w:val="1"/>
      <w:numFmt w:val="decimal"/>
      <w:lvlText w:val="%1."/>
      <w:lvlJc w:val="left"/>
      <w:pPr>
        <w:ind w:left="1069" w:hanging="3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06B2A"/>
    <w:rsid w:val="00034499"/>
    <w:rsid w:val="00067969"/>
    <w:rsid w:val="00080149"/>
    <w:rsid w:val="000A53AA"/>
    <w:rsid w:val="000C55D4"/>
    <w:rsid w:val="000F50AC"/>
    <w:rsid w:val="001022AF"/>
    <w:rsid w:val="00110B1D"/>
    <w:rsid w:val="001341AD"/>
    <w:rsid w:val="001424B1"/>
    <w:rsid w:val="001431EF"/>
    <w:rsid w:val="00167887"/>
    <w:rsid w:val="001B4810"/>
    <w:rsid w:val="002021D4"/>
    <w:rsid w:val="00202DF3"/>
    <w:rsid w:val="00237B0A"/>
    <w:rsid w:val="00240641"/>
    <w:rsid w:val="00242D71"/>
    <w:rsid w:val="0027297A"/>
    <w:rsid w:val="00291C86"/>
    <w:rsid w:val="002A3C8F"/>
    <w:rsid w:val="002A76DF"/>
    <w:rsid w:val="003118F1"/>
    <w:rsid w:val="003172EC"/>
    <w:rsid w:val="00353E85"/>
    <w:rsid w:val="00357013"/>
    <w:rsid w:val="0039730E"/>
    <w:rsid w:val="003A294B"/>
    <w:rsid w:val="003C5F80"/>
    <w:rsid w:val="003D4F56"/>
    <w:rsid w:val="00402214"/>
    <w:rsid w:val="00402DC5"/>
    <w:rsid w:val="004177F9"/>
    <w:rsid w:val="00421244"/>
    <w:rsid w:val="00426AE3"/>
    <w:rsid w:val="00434606"/>
    <w:rsid w:val="00453B71"/>
    <w:rsid w:val="00473B1C"/>
    <w:rsid w:val="00480F2F"/>
    <w:rsid w:val="00494E87"/>
    <w:rsid w:val="004A7CDC"/>
    <w:rsid w:val="004A7F7B"/>
    <w:rsid w:val="004B045F"/>
    <w:rsid w:val="004B504C"/>
    <w:rsid w:val="004C1303"/>
    <w:rsid w:val="004C2814"/>
    <w:rsid w:val="004E760C"/>
    <w:rsid w:val="005260B7"/>
    <w:rsid w:val="005310C7"/>
    <w:rsid w:val="00557AA5"/>
    <w:rsid w:val="00576C36"/>
    <w:rsid w:val="00593597"/>
    <w:rsid w:val="005B10F0"/>
    <w:rsid w:val="005B125E"/>
    <w:rsid w:val="005B7ED2"/>
    <w:rsid w:val="005E3279"/>
    <w:rsid w:val="00613F7B"/>
    <w:rsid w:val="00615DFA"/>
    <w:rsid w:val="00625CF6"/>
    <w:rsid w:val="00631D3B"/>
    <w:rsid w:val="00640E97"/>
    <w:rsid w:val="00651E38"/>
    <w:rsid w:val="00681032"/>
    <w:rsid w:val="0069340B"/>
    <w:rsid w:val="006A4756"/>
    <w:rsid w:val="006A528D"/>
    <w:rsid w:val="006C00E1"/>
    <w:rsid w:val="006D59FF"/>
    <w:rsid w:val="006E42A1"/>
    <w:rsid w:val="007121B3"/>
    <w:rsid w:val="0073712E"/>
    <w:rsid w:val="0079222B"/>
    <w:rsid w:val="007B31D7"/>
    <w:rsid w:val="007B3FE1"/>
    <w:rsid w:val="007C725E"/>
    <w:rsid w:val="007F7A85"/>
    <w:rsid w:val="0081123E"/>
    <w:rsid w:val="0082597E"/>
    <w:rsid w:val="00860FD3"/>
    <w:rsid w:val="0087309A"/>
    <w:rsid w:val="00882185"/>
    <w:rsid w:val="00894934"/>
    <w:rsid w:val="008A5A68"/>
    <w:rsid w:val="008C7F7E"/>
    <w:rsid w:val="009379E3"/>
    <w:rsid w:val="00964269"/>
    <w:rsid w:val="00984865"/>
    <w:rsid w:val="00987468"/>
    <w:rsid w:val="009A2708"/>
    <w:rsid w:val="009A3755"/>
    <w:rsid w:val="009E64DB"/>
    <w:rsid w:val="00A0123B"/>
    <w:rsid w:val="00A378E5"/>
    <w:rsid w:val="00A91F37"/>
    <w:rsid w:val="00AA4A0D"/>
    <w:rsid w:val="00AB0CCB"/>
    <w:rsid w:val="00AB3388"/>
    <w:rsid w:val="00AD6117"/>
    <w:rsid w:val="00AF5936"/>
    <w:rsid w:val="00B05AF0"/>
    <w:rsid w:val="00B226F9"/>
    <w:rsid w:val="00B3194A"/>
    <w:rsid w:val="00B367FC"/>
    <w:rsid w:val="00B54AD2"/>
    <w:rsid w:val="00B569A1"/>
    <w:rsid w:val="00B816E2"/>
    <w:rsid w:val="00B8467D"/>
    <w:rsid w:val="00BB7EC3"/>
    <w:rsid w:val="00C11291"/>
    <w:rsid w:val="00C16C3F"/>
    <w:rsid w:val="00C20D3E"/>
    <w:rsid w:val="00C5762F"/>
    <w:rsid w:val="00C92CAB"/>
    <w:rsid w:val="00C936AC"/>
    <w:rsid w:val="00CA02F1"/>
    <w:rsid w:val="00CB43A7"/>
    <w:rsid w:val="00CB5089"/>
    <w:rsid w:val="00CE15E1"/>
    <w:rsid w:val="00CE45BE"/>
    <w:rsid w:val="00D029A8"/>
    <w:rsid w:val="00D26BC3"/>
    <w:rsid w:val="00D5550B"/>
    <w:rsid w:val="00D6236C"/>
    <w:rsid w:val="00DA77A8"/>
    <w:rsid w:val="00DC1209"/>
    <w:rsid w:val="00DD5771"/>
    <w:rsid w:val="00DE3935"/>
    <w:rsid w:val="00DE44B4"/>
    <w:rsid w:val="00E23F46"/>
    <w:rsid w:val="00E32148"/>
    <w:rsid w:val="00E801A2"/>
    <w:rsid w:val="00E849F4"/>
    <w:rsid w:val="00EB2E3F"/>
    <w:rsid w:val="00EC1997"/>
    <w:rsid w:val="00EF702C"/>
    <w:rsid w:val="00F06B2A"/>
    <w:rsid w:val="00F40377"/>
    <w:rsid w:val="00F646BC"/>
    <w:rsid w:val="00F6494B"/>
    <w:rsid w:val="00F84073"/>
    <w:rsid w:val="00F86267"/>
    <w:rsid w:val="00F95F35"/>
    <w:rsid w:val="00F97E15"/>
    <w:rsid w:val="00FA7CB8"/>
    <w:rsid w:val="00FC064E"/>
    <w:rsid w:val="00FD47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B2A"/>
    <w:pPr>
      <w:spacing w:after="0" w:line="240" w:lineRule="auto"/>
    </w:pPr>
    <w:rPr>
      <w:rFonts w:eastAsia="Times New Roman" w:cs="Times New Roman"/>
      <w:sz w:val="24"/>
      <w:szCs w:val="24"/>
      <w:lang w:val="en-GB" w:eastAsia="en-GB"/>
    </w:rPr>
  </w:style>
  <w:style w:type="paragraph" w:styleId="Heading1">
    <w:name w:val="heading 1"/>
    <w:basedOn w:val="Normal"/>
    <w:link w:val="Heading1Char"/>
    <w:qFormat/>
    <w:rsid w:val="009A3755"/>
    <w:pPr>
      <w:spacing w:before="100" w:beforeAutospacing="1" w:after="100" w:afterAutospacing="1"/>
      <w:outlineLvl w:val="0"/>
    </w:pPr>
    <w:rPr>
      <w:b/>
      <w:bCs/>
      <w:kern w:val="36"/>
      <w:sz w:val="48"/>
      <w:szCs w:val="4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06B2A"/>
    <w:pPr>
      <w:spacing w:before="100" w:beforeAutospacing="1" w:after="100" w:afterAutospacing="1"/>
    </w:pPr>
    <w:rPr>
      <w:lang w:val="en-US" w:eastAsia="en-US"/>
    </w:rPr>
  </w:style>
  <w:style w:type="character" w:styleId="Hyperlink">
    <w:name w:val="Hyperlink"/>
    <w:basedOn w:val="DefaultParagraphFont"/>
    <w:uiPriority w:val="99"/>
    <w:unhideWhenUsed/>
    <w:rsid w:val="00D029A8"/>
    <w:rPr>
      <w:color w:val="0000FF" w:themeColor="hyperlink"/>
      <w:u w:val="single"/>
    </w:rPr>
  </w:style>
  <w:style w:type="paragraph" w:styleId="ListParagraph">
    <w:name w:val="List Paragraph"/>
    <w:basedOn w:val="Normal"/>
    <w:uiPriority w:val="34"/>
    <w:qFormat/>
    <w:rsid w:val="004B045F"/>
    <w:pPr>
      <w:ind w:left="720"/>
      <w:contextualSpacing/>
    </w:pPr>
    <w:rPr>
      <w:rFonts w:eastAsia="Calibri"/>
      <w:sz w:val="28"/>
      <w:szCs w:val="22"/>
      <w:lang w:val="en-US" w:eastAsia="en-US"/>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ft"/>
    <w:basedOn w:val="Normal"/>
    <w:link w:val="FootnoteTextChar"/>
    <w:unhideWhenUsed/>
    <w:qFormat/>
    <w:rsid w:val="004B045F"/>
    <w:rPr>
      <w:rFonts w:eastAsia="Calibri"/>
      <w:sz w:val="20"/>
      <w:szCs w:val="20"/>
      <w:lang w:val="en-US" w:eastAsia="en-US"/>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ft Char"/>
    <w:basedOn w:val="DefaultParagraphFont"/>
    <w:link w:val="FootnoteText"/>
    <w:qFormat/>
    <w:rsid w:val="004B045F"/>
    <w:rPr>
      <w:rFonts w:eastAsia="Calibri" w:cs="Times New Roman"/>
      <w:sz w:val="20"/>
      <w:szCs w:val="20"/>
    </w:rPr>
  </w:style>
  <w:style w:type="character" w:styleId="FootnoteReference">
    <w:name w:val="footnote reference"/>
    <w:aliases w:val="Footnote,Footnote text,Footnote Text1,ftref,BearingPoint,16 Point,Superscript 6 Point,fr,Ref,de nota al pie,Footnote Text11,f1,Footnote + Arial,10 pt,Black,Footnote Text111,BVI fnr,(NECG) Footnote Reference,footnote ref,BVI,f,R,B"/>
    <w:link w:val="RefChar"/>
    <w:unhideWhenUsed/>
    <w:qFormat/>
    <w:rsid w:val="004B045F"/>
    <w:rPr>
      <w:vertAlign w:val="superscript"/>
    </w:rPr>
  </w:style>
  <w:style w:type="paragraph" w:customStyle="1" w:styleId="CharCharCharCharCharChar">
    <w:name w:val="Char Char Char Char Char Char"/>
    <w:basedOn w:val="Normal"/>
    <w:rsid w:val="009E64DB"/>
    <w:pPr>
      <w:pageBreakBefore/>
      <w:spacing w:before="100" w:beforeAutospacing="1" w:after="100" w:afterAutospacing="1"/>
      <w:jc w:val="both"/>
    </w:pPr>
    <w:rPr>
      <w:rFonts w:ascii="Tahoma" w:hAnsi="Tahoma"/>
      <w:sz w:val="20"/>
      <w:szCs w:val="20"/>
      <w:lang w:val="en-US" w:eastAsia="en-US"/>
    </w:rPr>
  </w:style>
  <w:style w:type="paragraph" w:customStyle="1" w:styleId="RefChar">
    <w:name w:val="Ref Char"/>
    <w:aliases w:val="de nota al pie Char,Ref1 Char,BVI fnr Char Char Char Char Char Char Char,FNRefe"/>
    <w:basedOn w:val="Normal"/>
    <w:link w:val="FootnoteReference"/>
    <w:rsid w:val="009E64DB"/>
    <w:pPr>
      <w:spacing w:after="160" w:line="240" w:lineRule="exact"/>
    </w:pPr>
    <w:rPr>
      <w:rFonts w:eastAsiaTheme="minorHAnsi" w:cstheme="minorBidi"/>
      <w:sz w:val="28"/>
      <w:szCs w:val="22"/>
      <w:vertAlign w:val="superscript"/>
      <w:lang w:val="en-US" w:eastAsia="en-US"/>
    </w:rPr>
  </w:style>
  <w:style w:type="paragraph" w:customStyle="1" w:styleId="CharCharCharChar">
    <w:name w:val="Char Char Char Char"/>
    <w:basedOn w:val="Normal"/>
    <w:next w:val="Normal"/>
    <w:autoRedefine/>
    <w:semiHidden/>
    <w:rsid w:val="009A3755"/>
    <w:pPr>
      <w:spacing w:before="120" w:after="120" w:line="312" w:lineRule="auto"/>
    </w:pPr>
    <w:rPr>
      <w:sz w:val="28"/>
      <w:szCs w:val="28"/>
      <w:lang w:val="en-US" w:eastAsia="en-US"/>
    </w:rPr>
  </w:style>
  <w:style w:type="character" w:customStyle="1" w:styleId="Heading1Char">
    <w:name w:val="Heading 1 Char"/>
    <w:basedOn w:val="DefaultParagraphFont"/>
    <w:link w:val="Heading1"/>
    <w:rsid w:val="009A3755"/>
    <w:rPr>
      <w:rFonts w:eastAsia="Times New Roman" w:cs="Times New Roman"/>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043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39479-017F-422A-823E-C3B77567D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460</Words>
  <Characters>2626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6</cp:revision>
  <cp:lastPrinted>2020-03-25T00:14:00Z</cp:lastPrinted>
  <dcterms:created xsi:type="dcterms:W3CDTF">2020-05-26T03:43:00Z</dcterms:created>
  <dcterms:modified xsi:type="dcterms:W3CDTF">2020-05-26T08:32:00Z</dcterms:modified>
</cp:coreProperties>
</file>